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9F" w:rsidRPr="000E3A9F" w:rsidRDefault="000E3A9F" w:rsidP="000E3A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E3A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 каком языке определяется обучение и воспитание в образовательном учреждении?</w:t>
      </w:r>
    </w:p>
    <w:p w:rsidR="000E3A9F" w:rsidRDefault="000E3A9F" w:rsidP="000E3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Язык (языки), на котором ведутся обучение и воспитание в образовательном учреждении, определяется учредителем (учредителями) образовательного учреждения и (или) уставом образовательного учреждения.</w:t>
      </w:r>
    </w:p>
    <w:p w:rsidR="000E3A9F" w:rsidRPr="000E3A9F" w:rsidRDefault="000E3A9F" w:rsidP="000E3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0E3A9F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Обучение в ДОУ №35 «Колокольчик» город Новоалександровск ведется на русском языке</w:t>
      </w:r>
    </w:p>
    <w:p w:rsidR="000E3A9F" w:rsidRPr="000E3A9F" w:rsidRDefault="000E3A9F" w:rsidP="000E3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Государство в соответствии с международными договорами Российской Федерации оказывает содействие представителям народов Российской Федерации, проживающим вне ее территории, в получении ими основного общего образования на родном языке.</w:t>
      </w:r>
    </w:p>
    <w:p w:rsidR="008C5139" w:rsidRDefault="008C5139"/>
    <w:sectPr w:rsidR="008C5139" w:rsidSect="008C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E3A9F"/>
    <w:rsid w:val="000E3A9F"/>
    <w:rsid w:val="008C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451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7620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KONAREVA</dc:creator>
  <cp:lastModifiedBy>OLGA KONAREVA</cp:lastModifiedBy>
  <cp:revision>1</cp:revision>
  <dcterms:created xsi:type="dcterms:W3CDTF">2024-10-18T08:24:00Z</dcterms:created>
  <dcterms:modified xsi:type="dcterms:W3CDTF">2024-10-18T08:26:00Z</dcterms:modified>
</cp:coreProperties>
</file>